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4B" w:rsidRPr="00CD164B" w:rsidRDefault="00CD164B" w:rsidP="00CD164B">
      <w:pPr>
        <w:shd w:val="clear" w:color="auto" w:fill="FFFFFF"/>
        <w:spacing w:after="0" w:line="368" w:lineRule="atLeast"/>
        <w:outlineLvl w:val="1"/>
        <w:rPr>
          <w:rFonts w:ascii="Arial" w:eastAsia="Times New Roman" w:hAnsi="Arial" w:cs="Arial"/>
          <w:color w:val="007AD0"/>
          <w:sz w:val="40"/>
          <w:szCs w:val="40"/>
          <w:lang w:eastAsia="ru-RU"/>
        </w:rPr>
      </w:pPr>
      <w:r w:rsidRPr="00CD164B">
        <w:rPr>
          <w:rFonts w:ascii="Arial" w:eastAsia="Times New Roman" w:hAnsi="Arial" w:cs="Arial"/>
          <w:color w:val="007AD0"/>
          <w:sz w:val="40"/>
          <w:szCs w:val="40"/>
          <w:lang w:eastAsia="ru-RU"/>
        </w:rP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</w:r>
    </w:p>
    <w:p w:rsidR="00CD164B" w:rsidRPr="00CD164B" w:rsidRDefault="00CD164B" w:rsidP="00CD164B">
      <w:pPr>
        <w:shd w:val="clear" w:color="auto" w:fill="FFFFFF"/>
        <w:spacing w:before="167" w:after="167" w:line="368" w:lineRule="atLeast"/>
        <w:outlineLvl w:val="2"/>
        <w:rPr>
          <w:rFonts w:ascii="Arial" w:eastAsia="Times New Roman" w:hAnsi="Arial" w:cs="Arial"/>
          <w:color w:val="007AD0"/>
          <w:sz w:val="30"/>
          <w:szCs w:val="30"/>
          <w:lang w:eastAsia="ru-RU"/>
        </w:rPr>
      </w:pPr>
      <w:r w:rsidRPr="00CD164B">
        <w:rPr>
          <w:rFonts w:ascii="Arial" w:eastAsia="Times New Roman" w:hAnsi="Arial" w:cs="Arial"/>
          <w:color w:val="007AD0"/>
          <w:sz w:val="30"/>
          <w:szCs w:val="30"/>
          <w:lang w:eastAsia="ru-RU"/>
        </w:rPr>
        <w:t>Информация о материально-техническом обеспечении образовательной организации </w:t>
      </w:r>
    </w:p>
    <w:p w:rsidR="00CD164B" w:rsidRPr="00CD164B" w:rsidRDefault="00CD164B" w:rsidP="00CD164B">
      <w:pPr>
        <w:shd w:val="clear" w:color="auto" w:fill="FFFFFF"/>
        <w:spacing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D164B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Материально-техническая база школы соответствует требованиям, предъявляемым к образовательным учреждениям данного типа. В школе создана кабинетная система, включающая учебные кабинеты, компьютерные классы, мастерские, спортивный зал. Имеется спортивная площадка. В пяти кабинетах имеются проекционные системы, для проведения уроков с применением информационно-коммуникационных технологий, имеют выход в сеть Интернет. Два кабинета оснащены компьютерными комплектами, для проведения уроков Информатики и ИКТ, имеют выход в сеть Интернет.</w:t>
      </w:r>
      <w:r w:rsidRPr="00CD164B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В библиотечном книжном фонде 13680 единиц книг и 8100 школьных учебников. Библиотека обеспечивает учебно-воспитательный процесс и самообразование литературой путем библиотечного и информационно-библиографического обслуживания читателей;</w:t>
      </w:r>
      <w:r w:rsidRPr="00CD164B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 xml:space="preserve">формирует у читателей навык независимого пользования учебной и художественной литературой и прививает интерес к чтению </w:t>
      </w:r>
      <w:proofErr w:type="gramStart"/>
      <w:r w:rsidRPr="00CD164B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у</w:t>
      </w:r>
      <w:proofErr w:type="gramEnd"/>
      <w:r w:rsidRPr="00CD164B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обучающихся. Библиотека </w:t>
      </w:r>
      <w:proofErr w:type="spellStart"/>
      <w:r w:rsidRPr="00CD164B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оснашена</w:t>
      </w:r>
      <w:proofErr w:type="spellEnd"/>
      <w:r w:rsidRPr="00CD164B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компьютером и выходом в сеть.</w:t>
      </w:r>
    </w:p>
    <w:p w:rsidR="009D456D" w:rsidRDefault="009D456D"/>
    <w:sectPr w:rsidR="009D456D" w:rsidSect="009D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164B"/>
    <w:rsid w:val="009D456D"/>
    <w:rsid w:val="00CD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6D"/>
  </w:style>
  <w:style w:type="paragraph" w:styleId="2">
    <w:name w:val="heading 2"/>
    <w:basedOn w:val="a"/>
    <w:link w:val="20"/>
    <w:uiPriority w:val="9"/>
    <w:qFormat/>
    <w:rsid w:val="00CD1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16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16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16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D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1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097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73957800">
              <w:marLeft w:val="6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2018-04-15T18:02:00Z</dcterms:created>
  <dcterms:modified xsi:type="dcterms:W3CDTF">2018-04-15T18:02:00Z</dcterms:modified>
</cp:coreProperties>
</file>